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973" w:rsidRPr="000C3973" w:rsidRDefault="000C3973" w:rsidP="000C3973">
      <w:pPr>
        <w:shd w:val="clear" w:color="auto" w:fill="FFFFFF"/>
        <w:spacing w:before="300" w:after="1200" w:line="240" w:lineRule="auto"/>
        <w:jc w:val="center"/>
        <w:outlineLvl w:val="0"/>
        <w:rPr>
          <w:rFonts w:ascii="Arial" w:eastAsia="Times New Roman" w:hAnsi="Arial" w:cs="Arial"/>
          <w:caps/>
          <w:color w:val="333333"/>
          <w:kern w:val="36"/>
          <w:sz w:val="51"/>
          <w:szCs w:val="51"/>
          <w:lang w:eastAsia="ru-RU"/>
        </w:rPr>
      </w:pPr>
      <w:r w:rsidRPr="000C3973">
        <w:rPr>
          <w:rFonts w:ascii="Arial" w:eastAsia="Times New Roman" w:hAnsi="Arial" w:cs="Arial"/>
          <w:caps/>
          <w:color w:val="333333"/>
          <w:kern w:val="36"/>
          <w:sz w:val="51"/>
          <w:szCs w:val="51"/>
          <w:lang w:eastAsia="ru-RU"/>
        </w:rPr>
        <w:t>ПОЛЬЗОВАТЕЛЬСКОЕ СОГЛАШЕНИЕ</w:t>
      </w:r>
    </w:p>
    <w:p w:rsidR="000C3973" w:rsidRPr="000C3973" w:rsidRDefault="000C3973" w:rsidP="000C397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C3973" w:rsidRDefault="000C3973" w:rsidP="000C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г. Волгоград</w:t>
      </w:r>
      <w:r w:rsidRPr="000C39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 «01» января</w:t>
      </w:r>
      <w:r w:rsidRPr="000C39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20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21</w:t>
      </w:r>
      <w:r w:rsidRPr="000C39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г.</w:t>
      </w:r>
      <w:r w:rsidRPr="000C39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Настоящий документ в соответствии с положениями ст. 437 ГК РФ является оферт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ой ООО «Центр образования и консалтинга» (далее - Центр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), заключается в упрощенном порядке и является договором присоединения по смыслу п. 5 ст. 1286 ГК РФ.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Настоящая оферта адресована любому физическому лицу (далее - Пользователь) на изложенных ниже условиях.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Безусловным и безоговорочным принятием (акцептом) Пользователем условий данного Соглашения является: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Регистрация в специальной форме, размещенной по адресу: https://oshkole.ru/sozdat-personalnyy-sayt-uchitelya/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Или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Подписание Заявления о присоединении к договору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C39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Термины и определения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Конструктор –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программный комплекс </w:t>
      </w:r>
      <w:r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OSHKOLE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RU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расположенный по адресу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hyperlink r:id="rId4" w:history="1">
        <w:r w:rsidRPr="004A7D99">
          <w:rPr>
            <w:rStyle w:val="a5"/>
            <w:rFonts w:ascii="Arial" w:eastAsia="Times New Roman" w:hAnsi="Arial" w:cs="Arial"/>
            <w:sz w:val="21"/>
            <w:szCs w:val="21"/>
            <w:lang w:eastAsia="ru-RU"/>
          </w:rPr>
          <w:t>https://oshkole.ru/</w:t>
        </w:r>
      </w:hyperlink>
    </w:p>
    <w:p w:rsidR="000C3973" w:rsidRPr="000C3973" w:rsidRDefault="000C3973" w:rsidP="000C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C39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Аккаунт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— учетная запись Пользователя на Конструкторе. 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C39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Панель управления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— раздел Конструктора, с помощью которого Пользователь может реализовывать функционал Конструктора, в том числе создавать Сайты. 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C39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Сайт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— веб-сайт, созданный с помощью Конструктора. 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C39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Модуль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– функционально обособленный элемент, спроектированный и запрограммированный Администрацией и выполняющий определенную задачу. 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C39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Блок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— готовый к использованию элемент для создания Сайта, спроектированный и запрограммированный Администрацией. 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C39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Шаблон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— готовый к использованию набор Блоков и Модулей для создания Сайта, спроектированный и запрограммированный Администрацией. 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C39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Контент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— информация, документы и иные объекты, размещаемые Пользователем на Сайте. 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C39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Тариф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— объем предоставляемых прав и услуг Пользователю.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1. </w:t>
      </w:r>
      <w:r w:rsidRPr="000C39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Предмет соглашения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1.1. Центр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предоставляет неисключительную лицензию на использование Конструктора, Шаблонов, Блоков и Модулей, а также оказывает сопутствующие услуги. 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1.2. Пользователь использует Конструктор, Шаблоны, Блоки и Модули согласно условиям Соглашения и выбранного Тарифа, а также уплачивает вознаграждение, если иное не предусмотрено Тарифом.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2. </w:t>
      </w:r>
      <w:r w:rsidRPr="000C39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2.1. Для использования Конструктора Пользователь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проходит регистрацию по адресу 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https://oshkole.ru/sozdat-personalnyy-sayt-uchitelya/.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2.2. После регистрации Пользователь получает уникальный Аккаунт и доступ в Личный 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кабинет. 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2.3. Все действия, совершаемые в Личном кабинете, считаются совершенными Пользователем лично. 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2.4. Пользователь самостоятельно несет ответственность за сохранность своего логина и пароля, а также последствий в случае утери или компрометации реквизитов доступа.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2.5. В случае передачи данных Аккаунта третьим лицам Пользователь несет всю ответственность за их действия. 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2.6. Конструктор не предназначен и не может использоваться детьми в возрасте до 1</w:t>
      </w:r>
      <w:r w:rsidR="00667381" w:rsidRPr="00667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лет. Проходя регистрацию, Пользователь гарантирует, что ему исполнилось 1</w:t>
      </w:r>
      <w:r w:rsidR="0066738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8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лет.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3. </w:t>
      </w:r>
      <w:r w:rsidRPr="000C39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Условия использования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3.1. Пользователь вправе использовать Конструктор согласно Соглашению и действующему законодательству Российско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 Федерации.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3.2. Центр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оказыва</w:t>
      </w:r>
      <w:r w:rsidR="00667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 консультационную и техническую поддержку Пользователю</w:t>
      </w:r>
      <w:r w:rsidR="00667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его запросу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3.3. Все вопросы, связанные с использованием сервиса, регулируются документами сервиса и решаются между владельцем сервиса и Пользователем самостоятельно. 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3.4. Конструктор и услуги предоставляются на условиях «как есть». 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3.5. Пользователь принимает на себя все риски, связанные с использованием Конструкт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ора и услуг.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3.6. Центр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дает Пользователю никаких явно выраженных или предполагаемых гарантий в отношении Конструктора, Модулей и услуг, в том числе, не гарантирует (включая, но не ограничиваясь): пригодность для конкретных целей, безопасность и защищенность, точность, полноту, производительность, системную интеграцию, бесперебойное функционирование, отсутствие ошибок, исправление неполадок, отсутствие вирусов, законность использования на любых территориях за пределами Российско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 Федерации.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3.7. Центр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несет ответственности за: 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* невозможность использования Конструктора по причина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м, не зависящим от Центра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 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* любые действия и/или бездействия поставщиков услуг, сервисов, сетей, программного обеспечения или оборудования; 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* искажение, изменение, утрату Контента; 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* безопасность логина и/или пароля Пользователя; 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* несанкционированное и/или неправомерное использования третьими лицами логина и/или пароля Пользователя; 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* ущерб, который может быть нанесен любым устройствам и носителям информации и/или программному обеспечению Пользователя в результате использования Конструктора и/или услуг. 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4. </w:t>
      </w:r>
      <w:r w:rsidRPr="000C39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Интеллектуальная собственность</w:t>
      </w:r>
      <w:r w:rsidR="007A4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7A4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4.1. Центр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является правообладателем Конструктора и его составных частей (код, дизайн, базы данных, ноу-хау, Модули, Блоки, Шаблоны). 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4.2. Неисключительная лицензия ограничена «правом на использование», и ни одно из положений Соглашения не означает передачи Пользователю исключительного права на Конструктор, Модули, Блоки и Шаблоны. 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4.3. Неисключительная лицензия предоставляется на срок действия Соглашения на территории всего мира без права выдачи сублицензий. 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4.4. Пользователь вправе с помощью Конструктора: 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* Создавать Сайты, в том числе с помощью Шаблонов, Блоков и Модулей; 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* Изменять и дорабатывать Сайты. 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4.5. Пользователь вправе использовать Шаблоны, Блоки и Модули для создания Сайта только с помощью Конструктора. 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4.6. Права на программный код Сайтов, в том числе ве</w:t>
      </w:r>
      <w:r w:rsidR="007A4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рстка, принадлежат Центру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4.7. Пользователь вправе изменять и дорабатывать Сайт только с помощью Конструктора, используя встроенные средства редактирования. 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4.8. Пользователь должен сохранять в Са</w:t>
      </w:r>
      <w:r w:rsidR="007A4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йтах идентификатор Центра «</w:t>
      </w:r>
      <w:proofErr w:type="spellStart"/>
      <w:r w:rsidR="007A4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Powered</w:t>
      </w:r>
      <w:proofErr w:type="spellEnd"/>
      <w:r w:rsidR="007A4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7A4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by</w:t>
      </w:r>
      <w:proofErr w:type="spellEnd"/>
      <w:r w:rsidR="007A4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7A4956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OSHKOLE</w:t>
      </w:r>
      <w:r w:rsidR="007A4956" w:rsidRPr="007A4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="007A4956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RU</w:t>
      </w:r>
      <w:r w:rsidR="007A4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4.9. При создании Сайта Пользователь гарантирует, что Контент не нарушает права третьих лиц на результаты интеллектуальной деятельности и приравненные к ним средства 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индивидуализации, права на информацию, составляющую коммерческую тайну, не наносит вреда чести, деловой репутации и достоинству третьих лиц, не нарушает национальное и международное законодательство.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4.10. Пользователь самостоятельно несет ответственность за размещенный им Контент (в том числе и загруженные и доступные для скачивания файлы). 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4.11. Загружая Контент, Пользователь предоставляет Администрации право на хранение и обработку Контента в целях исполнения Соглашения, в том числе для обеспечения корректной работы Конструктора, отсутствия ее сбоев и прочее.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7A4956" w:rsidRPr="007A4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</w:t>
      </w:r>
      <w:r w:rsidRPr="000C39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Услуги</w:t>
      </w:r>
      <w:r w:rsidR="007A4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7A4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5.1. Центр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оказывает Пользователю услуги по: 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* предоставлению </w:t>
      </w:r>
      <w:proofErr w:type="spellStart"/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субдомена</w:t>
      </w:r>
      <w:proofErr w:type="spellEnd"/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третьего у</w:t>
      </w:r>
      <w:r w:rsidR="007A4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ровня формата «____.</w:t>
      </w:r>
      <w:proofErr w:type="spellStart"/>
      <w:r w:rsidR="007A4956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oshkole</w:t>
      </w:r>
      <w:proofErr w:type="spellEnd"/>
      <w:r w:rsidR="007A4956" w:rsidRPr="007A4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proofErr w:type="spellStart"/>
      <w:r w:rsidR="007A4956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ru</w:t>
      </w:r>
      <w:proofErr w:type="spellEnd"/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»; 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* предоставлению места на </w:t>
      </w:r>
      <w:r w:rsidR="007A4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сервере для размещения Сайта. </w:t>
      </w:r>
      <w:r w:rsidR="007A4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7A4956" w:rsidRPr="007A4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.2. Адрес </w:t>
      </w:r>
      <w:proofErr w:type="spellStart"/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субдомена</w:t>
      </w:r>
      <w:proofErr w:type="spellEnd"/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является идентификатором Сайта</w:t>
      </w:r>
      <w:r w:rsidR="007A4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="007A4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7A4956" w:rsidRPr="007A4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</w:t>
      </w:r>
      <w:r w:rsidR="007A4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.3. Центр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дает никаких гарантий в отношении работоспособности и сохранности сервера, на котором предоставляется место для Сайта. Пользователь принимает на себя риски потери, связанные с перебоями в раб</w:t>
      </w:r>
      <w:r w:rsidR="007A4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оте Сайта и потерей Контента. </w:t>
      </w:r>
      <w:r w:rsidR="007A4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7A4956" w:rsidRPr="007A4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</w:t>
      </w:r>
      <w:r w:rsidR="007A4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.4. Центр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вправе отказать Пользователю в оказании услуги по предоставлению места на сервере для размещения Сайта в случае, если Сайт создает высокую нагрузку на сервер и/или препятствует стабильной работе Конструктора, и/или создает всякого рода угрозы Конструктору, в том числе влекущие негативные последствия в той или иной форме для </w:t>
      </w:r>
      <w:r w:rsidR="007A4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Конструктора и/или Центра</w:t>
      </w:r>
      <w:r w:rsidR="00873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="00873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73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6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</w:t>
      </w:r>
      <w:r w:rsidRPr="000C39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Запрещенные действия</w:t>
      </w:r>
      <w:r w:rsidR="00873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73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6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.1. Пользователь не вправе: 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* Использовать Конструктор, Шаблоны, Блоки и Модули способами, прямо не предусмотренными Соглашением. 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* Изменять, настраивать, переводить или создавать производные продукты, основанные на Сайте, а также интегрировать Сайт или Шаблоны, Блоки и Модули в другие результаты интеллектуальной деятельности; 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* Предпринимать попытки обойти технические ограничения, установленные Конструктором. 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* </w:t>
      </w:r>
      <w:proofErr w:type="spellStart"/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Декомпилировать</w:t>
      </w:r>
      <w:proofErr w:type="spellEnd"/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дизассемблировать, дешифровать и производить иные действия с исходным кодом Конструктора. 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* Экспортировать Сайт в нарушении положений Соглашения. 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* Удалять с Сайта идент</w:t>
      </w:r>
      <w:r w:rsidR="007A4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ификатор «</w:t>
      </w:r>
      <w:proofErr w:type="spellStart"/>
      <w:r w:rsidR="007A4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Powered</w:t>
      </w:r>
      <w:proofErr w:type="spellEnd"/>
      <w:r w:rsidR="007A4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7A4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by</w:t>
      </w:r>
      <w:proofErr w:type="spellEnd"/>
      <w:r w:rsidR="007A4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7A4956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OSHKOLE</w:t>
      </w:r>
      <w:r w:rsidR="007A4956" w:rsidRPr="007A4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="007A4956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RU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», если </w:t>
      </w:r>
      <w:r w:rsidR="00873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иное не предусмотрено Тарифом.</w:t>
      </w:r>
      <w:r w:rsidR="00873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6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.2. При использовании Конструктора и/или Сайта запрещается: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* Публиковать порнографические материалы, не размещать ссылки на Интернет-ресурсы, содержащие такие материалы.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* Публиковать материалы, пропагандирующие экстремизм, терроризм, насилие, а также оскорбляющие честь и (или) достоинство любых социальных групп, частных лиц или компаний и материалы, так или иначе, способствующие разжиганию межнациональной розни и вражды.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* Публиковать материалы, прямо или косвенно нарушающие чьи-либо авторские и (или) смежные права и (или) исключительные права.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* Создавать Сайты, нарушающие неприкосновенность частной жизни.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* Создавать Сайты, посвященные незаконному виду заработка, финансовым организациям, деятельность которых вызывает серьезное сомнение, либо деятельность которых не допускается действующим законодательством РФ. 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* Создавать Сайты с организацией продаж товаров/услуг, продажа которых запрещена действующим законодательством РФ.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* Создавать Сайты, деятельность которых направлена на получение личной информации третьих лиц незаконным образом (фишинговые сайты).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* Размещать на Сайтах любые материалы, в том числе, рекламные, так или иначе, связанные с работой других Сайтов, нарушающих один и более пунктов настоящего Соглашения.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* Использовать Сайт исключительно в виде ссылки на другой Интернет-ресурс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* Выдавать себя за другое лицо или представителя организации и (или) сообщества без достаточных на то прав, а также вводить Лицензиара и (или) третьих лиц в заблуждение относительно свойств и характеристик каких-либо субъектов или объектов.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* Каким-либо образом нарушать законодат</w:t>
      </w:r>
      <w:r w:rsidR="00873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ельство Российской Федерации.</w:t>
      </w:r>
      <w:r w:rsidR="00873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73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7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</w:t>
      </w:r>
      <w:r w:rsidRPr="000C39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Блокировка и удаление</w:t>
      </w:r>
      <w:r w:rsidR="00873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73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7</w:t>
      </w:r>
      <w:r w:rsidR="007A4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.1. Центр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вправе незамедлительно осуществить блокировку Сайта и/или аккаунта Пользователя в случае: 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* Выявления нарушения Пользователем положений Соглашения; 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* Выявления нарушения Пользователем положений действующего законодательства Российской Федерации; 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* Получения от третьих лиц претензии о нарушении Пользователем их прав; 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* Получения соответствующих требовани</w:t>
      </w:r>
      <w:r w:rsidR="00873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 от государственных органов. </w:t>
      </w:r>
      <w:r w:rsidR="00873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7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.2. Блокировка означает невозможность пользователей сети Интернет ознакомиться с содержанием Са</w:t>
      </w:r>
      <w:r w:rsidR="00873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йта. </w:t>
      </w:r>
      <w:r w:rsidR="00873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7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.3. Пользователь обязуется самостоятельно предпринять все дейст</w:t>
      </w:r>
      <w:r w:rsidR="00873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вия для прекращения нарушения.</w:t>
      </w:r>
      <w:r w:rsidR="00873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7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.4. В случае блокировки в связи получением от третьих лиц претензии о нарушении Пользователем их прав, Пользователь вправе использовать в дальнейшем Сайт тольк</w:t>
      </w:r>
      <w:r w:rsidR="007A4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при условии, что Центр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получил письменное уведомление от составителя жалобы, что спорная ситуация урегулирована и претензия со стороны третьих лиц </w:t>
      </w:r>
      <w:r w:rsidR="00873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нарушении прав отсутствует. </w:t>
      </w:r>
      <w:r w:rsidR="00873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7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.5. В случае получения требований от государственных органов, в том числе требований (уведомлений, претенз</w:t>
      </w:r>
      <w:r w:rsidR="007A4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ий) Роскомнадзора, Центр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производит блокировку аккаунта Пользователя, допустившего нарушение. При этом разблокировка аккаунта не производи</w:t>
      </w:r>
      <w:r w:rsidR="007A4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тся без получения Центром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официального уведомления от вышеуказанных государственных органов, в том числе Роскомнадзора, об отсутствии каких-либо претензий и требований к Пользователю, чей аккаунт был заблокирован, а равно и к проектам, созданным (размещенным) указанным П</w:t>
      </w:r>
      <w:r w:rsidR="00873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ользователем.</w:t>
      </w:r>
      <w:r w:rsidR="00873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7</w:t>
      </w:r>
      <w:r w:rsidR="007A4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.6. Центр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вправе отказать в доступе Пользователю и заблокировать Сайт, содержащий неявную рекламу товаров и услуг, запрещенных законодательством Российской Федерации, а также</w:t>
      </w:r>
      <w:r w:rsidR="00873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нормами международного права.</w:t>
      </w:r>
      <w:r w:rsidR="00873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7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.7. В случае отказа прекратить нарушение или неоднократных блокировок </w:t>
      </w:r>
      <w:r w:rsidR="007A4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Сайтов, Центр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вправе в одностороннем порядке удалить Сайт </w:t>
      </w:r>
      <w:r w:rsidR="00873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 всеми Контентом и данными.</w:t>
      </w:r>
      <w:r w:rsidR="00873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873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8</w:t>
      </w:r>
      <w:r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</w:t>
      </w:r>
      <w:r w:rsidRPr="000C39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Тарифы</w:t>
      </w:r>
    </w:p>
    <w:p w:rsidR="000C3973" w:rsidRPr="000C3973" w:rsidRDefault="00873DC9" w:rsidP="000C39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8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.1. </w:t>
      </w:r>
      <w:r w:rsidR="00667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Стоимость годового использования всех услуг сервиса ОШКОЛЕ.РУ согласно данного соглашения составляет 1500 рублей</w:t>
      </w:r>
      <w:r w:rsidR="007A4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="006673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После предоставления логина и пароля при прохождении регистрации в первый раз оплата должна быть произведена в течение 3 (трех) календарных дней.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8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.2. Тарифы могут изменяться по одно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стороннему решению Центра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Стоимость оплаченного периода при этом изменению не подлежит. 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8.3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Оплата Тарифа осуществляется на условия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 стопроцентной предоплаты.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8.4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Датой оплаты является дата зачисления денежных средств на ра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счетный счет Администрации.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8.5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Обязательства по оплате считаются неисполненными в случае возврата денежных средств по требов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анию платежной организации.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8.6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Неиспользование Пользователем услуг не освобождает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Пользователя от их оплаты.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8.7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По истечении срока действия Тарифа Пользователь самостоятельно оплачивает его способами, предложенными функционалом Конструктора согласно действующ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 на момент оплаты Тарифам.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9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Права Центра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9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.1. Изменять, дорабатывать и обновлять Конструктор без согласия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уведомления Пользователя.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9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.2. Устанавливать любые ограничения на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использование Конструктора.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9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.3. Удалять Сайт Пользователя, который к моменту удаления в течение двух и более календарных месяцев не используется Пользователем</w:t>
      </w:r>
      <w:r w:rsidR="00DD0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а также если просрочка платежа составляет более 30 дней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.4. Направлять Пользователю сообщения, уведомления, запросы, сведения рекламного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информационного характера.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9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.5. Самостоятельно размещать идент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ификатор «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Powered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by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OSHKOLE</w:t>
      </w:r>
      <w:r w:rsidRPr="00873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RU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на Сайте.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9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.6. Получать доступ к Личному кабинету Пользователя для мони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торинга работы Конструктора.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9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.7. Проводить профилактические работы, влекущие приостан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овление работы Конструктора.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9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.8. Возвращать Пользователю доступ к Аккаунту в случае его взлома, утери или смены логина/пароля при одновременном соблюдении следующих условий: 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* Аккаунт использовался на условиях платного Тарифа. 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* Пользователь выполнил все обязательные действия, предусмотренные инструкцией по возврату доступа, предоставляемой по запросу Пользователя. 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</w:t>
      </w:r>
      <w:r w:rsidR="000C3973" w:rsidRPr="000C39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Персональные данные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10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.1. Порядок обработки и защита персональных данных определяется Политикой конфиденциальности, расположенной по адресу </w:t>
      </w:r>
      <w:r w:rsidRPr="00873DC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https://oshkole.ru/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11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</w:t>
      </w:r>
      <w:r w:rsidR="000C3973" w:rsidRPr="000C39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Ответственность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11.1. Центр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несет ответственности за прямую или косвенную уп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ущенную выгоду Пользователя.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11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Ответственность Центра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Соглашению не может превышать стоимости оплач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енного Пользователем Тарифа.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11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.3. В с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лучае предъявления Центру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претензий, требований и/или исков о нарушении прав третьих лиц, связанных с нарушением данных Пользователем гарантий, Пользователь принимает на себя обязательства по их урегулированию и возмещению ущерба Администрации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его возникновения.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12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</w:t>
      </w:r>
      <w:r w:rsidR="000C3973" w:rsidRPr="000C39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Срок Соглашения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12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.1. Соглашение действует с момент акцепта до момента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удаления Сайта Пользователя.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12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.2. Сайт может быть удален: 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* По заявке Пользователя 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* По основаниям,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предусмотренным разделом 8.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12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.3. В случае удаления Сайта с действующим платным Тарифом, вознаграж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дение возврату не подлежит.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13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</w:t>
      </w:r>
      <w:r w:rsidR="000C3973" w:rsidRPr="000C39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Разрешение споров и разногласий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13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.1. Все споры или разногласия, возникающие между Сторонами в связи с исполнением Соглашения, разреш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аются ими путем переговоров.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13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.2. При недостижении Сторонами соглашения, споры и разногласия подлежат разрешению в претензионном порядке. Срок от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вета на претензию — 30 дней.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13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.3. При невозможности прийти к соглашению спор может быть передан на разрешение суда п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месту нахождения Центра.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13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.4. Применимым правом является право Российской Федерации.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</w:t>
      </w:r>
      <w:r w:rsidR="000C3973" w:rsidRPr="000C397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Заключительные положения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14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.1. Соглашение может быть изменено или дополнено Администрацией без уведомления Пользователя в любое время. Новая редакция Соглашения вступает в силу с момента ее размещения н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 Сайте https://atilekt.net.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14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.2. Продолжение использования Конструктора после внесения изменений и/или дополнений в Соглашение означает принятие и согласие Пользователя с такими изм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енениями и/или дополнениями.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14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.3. Соглашение регулируется и толкуется в соответствии с законодательством Российской Федерации. Вопросы, не урегулированные Соглашением, подлежат разрешению в соответс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твии с законодательством РФ.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14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.4. В случае, если какое-либо из положений Соглашения окажется ничтожным в соответствии с законодательством Российской Федерации, остальные положения останутся в 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силе, а Соглашение будет исполняться Сторонами в полном объеме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без учета такого положения.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14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.5. Настоящее Соглашение составлено на русском языке и может быть предоставлено Пользователю для ознакомления на английском языке. В случае расхождения русскоязычной версии Соглашения и версии Соглашения на ином языке, применяются положения русскоязычной версии Соглашения.</w:t>
      </w:r>
      <w:r w:rsidR="000C3973" w:rsidRPr="000C397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0C3973" w:rsidRPr="000C3973" w:rsidRDefault="000C3973" w:rsidP="000C39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39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C3973" w:rsidRPr="00DD0460" w:rsidRDefault="00873DC9" w:rsidP="000C39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</w:t>
      </w:r>
      <w:r w:rsidR="000C3973" w:rsidRPr="00DD0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Рекв</w:t>
      </w:r>
      <w:r w:rsidR="00E47738" w:rsidRPr="00DD0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изиты Интернет-сервиса OSHKOLE.RU</w:t>
      </w:r>
    </w:p>
    <w:p w:rsidR="00DD0460" w:rsidRPr="00DD0460" w:rsidRDefault="00DD0460" w:rsidP="00DD0460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ООО «Центр образования и консалтинга»</w:t>
      </w:r>
    </w:p>
    <w:p w:rsidR="00DD0460" w:rsidRPr="00DD0460" w:rsidRDefault="00DD0460" w:rsidP="00DD0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ИНН 3444262973</w:t>
      </w:r>
    </w:p>
    <w:p w:rsidR="00DD0460" w:rsidRPr="00DD0460" w:rsidRDefault="00DD0460" w:rsidP="00DD0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КПП 344401001</w:t>
      </w:r>
    </w:p>
    <w:p w:rsidR="00DD0460" w:rsidRPr="00DD0460" w:rsidRDefault="00DD0460" w:rsidP="00DD0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ОГРН 1173443003293</w:t>
      </w:r>
    </w:p>
    <w:p w:rsidR="00DD0460" w:rsidRPr="00DD0460" w:rsidRDefault="00DD0460" w:rsidP="00DD0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Юридический адрес: 400066, город Волгоград, ул. Советская, дом 5, офис 204</w:t>
      </w:r>
    </w:p>
    <w:p w:rsidR="00DD0460" w:rsidRPr="00DD0460" w:rsidRDefault="00DD0460" w:rsidP="00DD0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Фактический адрес: 400066, город Волгоград, ул. Советская, дом 5, офис 204</w:t>
      </w:r>
    </w:p>
    <w:p w:rsidR="00DD0460" w:rsidRPr="00DD0460" w:rsidRDefault="00DD0460" w:rsidP="00DD0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Грузополучатель: 400066, город Волгоград, ул. Советская, дом 5, офис 204</w:t>
      </w:r>
    </w:p>
    <w:p w:rsidR="00DD0460" w:rsidRPr="00DD0460" w:rsidRDefault="00DD0460" w:rsidP="00DD0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ОКВЭД 85.42.9</w:t>
      </w:r>
    </w:p>
    <w:p w:rsidR="00DD0460" w:rsidRPr="00DD0460" w:rsidRDefault="00DD0460" w:rsidP="00DD0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ОКТМО 18701000</w:t>
      </w:r>
    </w:p>
    <w:p w:rsidR="00DD0460" w:rsidRPr="00DD0460" w:rsidRDefault="00DD0460" w:rsidP="00DD0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Банковские реквизиты:</w:t>
      </w:r>
    </w:p>
    <w:p w:rsidR="00DD0460" w:rsidRPr="00DD0460" w:rsidRDefault="00DD0460" w:rsidP="00DD0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ВОЛГОГРАДСКОЕ ОТДЕЛЕНИЕ №8621 ПАО СБЕРБАНК г. Волгоград</w:t>
      </w:r>
    </w:p>
    <w:p w:rsidR="00DD0460" w:rsidRPr="00DD0460" w:rsidRDefault="00DD0460" w:rsidP="00DD0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БИК 041806647</w:t>
      </w:r>
    </w:p>
    <w:p w:rsidR="00DD0460" w:rsidRPr="00DD0460" w:rsidRDefault="00DD0460" w:rsidP="00DD0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DD0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Кор/счет</w:t>
      </w:r>
      <w:proofErr w:type="gramEnd"/>
      <w:r w:rsidRPr="00DD0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30101810100000000647</w:t>
      </w:r>
    </w:p>
    <w:p w:rsidR="00DD0460" w:rsidRPr="00DD0460" w:rsidRDefault="00DD0460" w:rsidP="00DD0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расчетный счет 40702810211000016486</w:t>
      </w:r>
    </w:p>
    <w:p w:rsidR="00DD0460" w:rsidRPr="00DD0460" w:rsidRDefault="00DD0460" w:rsidP="00DD0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Телефон: 8 (8442) 50-16-34, 89275101634</w:t>
      </w:r>
    </w:p>
    <w:p w:rsidR="00DD0460" w:rsidRPr="00DD0460" w:rsidRDefault="00DD0460" w:rsidP="00DD0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e-</w:t>
      </w:r>
      <w:proofErr w:type="spellStart"/>
      <w:r w:rsidRPr="00DD0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mail</w:t>
      </w:r>
      <w:proofErr w:type="spellEnd"/>
      <w:r w:rsidRPr="00DD0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 info</w:t>
      </w:r>
      <w:bookmarkStart w:id="0" w:name="_GoBack"/>
      <w:bookmarkEnd w:id="0"/>
      <w:r w:rsidRPr="00DD0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@cpovlg.ru</w:t>
      </w:r>
    </w:p>
    <w:p w:rsidR="00DD0460" w:rsidRPr="00DD0460" w:rsidRDefault="00DD0460" w:rsidP="00DD0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04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Директор: Калинина Светлана Юрьевна</w:t>
      </w:r>
    </w:p>
    <w:p w:rsidR="00662820" w:rsidRPr="00DD0460" w:rsidRDefault="00662820" w:rsidP="00DD04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sectPr w:rsidR="00662820" w:rsidRPr="00DD0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973"/>
    <w:rsid w:val="000C3973"/>
    <w:rsid w:val="00662820"/>
    <w:rsid w:val="00667381"/>
    <w:rsid w:val="007A4956"/>
    <w:rsid w:val="00873DC9"/>
    <w:rsid w:val="00DD0460"/>
    <w:rsid w:val="00E4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B287"/>
  <w15:chartTrackingRefBased/>
  <w15:docId w15:val="{BC494934-6505-4503-AF4B-F92654C8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39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9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3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973"/>
    <w:rPr>
      <w:b/>
      <w:bCs/>
    </w:rPr>
  </w:style>
  <w:style w:type="character" w:styleId="a5">
    <w:name w:val="Hyperlink"/>
    <w:basedOn w:val="a0"/>
    <w:uiPriority w:val="99"/>
    <w:unhideWhenUsed/>
    <w:rsid w:val="000C3973"/>
    <w:rPr>
      <w:color w:val="0000FF"/>
      <w:u w:val="single"/>
    </w:rPr>
  </w:style>
  <w:style w:type="character" w:customStyle="1" w:styleId="apple-tab-span">
    <w:name w:val="apple-tab-span"/>
    <w:basedOn w:val="a0"/>
    <w:rsid w:val="000C3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2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8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8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2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47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72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64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1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shko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С. Калинин</dc:creator>
  <cp:keywords/>
  <dc:description/>
  <cp:lastModifiedBy>Калинин Александр Сергеевич</cp:lastModifiedBy>
  <cp:revision>2</cp:revision>
  <dcterms:created xsi:type="dcterms:W3CDTF">2021-02-03T12:38:00Z</dcterms:created>
  <dcterms:modified xsi:type="dcterms:W3CDTF">2021-02-15T18:33:00Z</dcterms:modified>
</cp:coreProperties>
</file>